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659" w:rsidRDefault="00C32659" w:rsidP="00C32659">
      <w:pPr>
        <w:spacing w:line="240" w:lineRule="exact"/>
        <w:rPr>
          <w:b/>
          <w:bCs/>
          <w:color w:val="000000"/>
        </w:rPr>
      </w:pPr>
      <w:r>
        <w:rPr>
          <w:b/>
          <w:bCs/>
          <w:color w:val="000000"/>
        </w:rPr>
        <w:t>KEY RESPONSIBILITIES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GPU MC/PHY feature and function bring up in Graphic platform team.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Develop and perform memory interface tuning to graphic memories on various AMD boards.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Optimize platform memory design rule.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Perform Signal Integrity analysis for memory issue debug.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Develop memory tuning internal tool for workflow optimization.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Support AMD customers memory related issues.</w:t>
      </w:r>
    </w:p>
    <w:p w:rsidR="00C32659" w:rsidRDefault="00C32659" w:rsidP="00C32659">
      <w:pPr>
        <w:spacing w:line="240" w:lineRule="exact"/>
        <w:rPr>
          <w:sz w:val="20"/>
          <w:szCs w:val="20"/>
        </w:rPr>
      </w:pPr>
    </w:p>
    <w:p w:rsidR="00C32659" w:rsidRDefault="00C32659" w:rsidP="00C32659">
      <w:pPr>
        <w:rPr>
          <w:b/>
          <w:bCs/>
          <w:color w:val="000000"/>
        </w:rPr>
      </w:pPr>
      <w:r>
        <w:rPr>
          <w:b/>
          <w:bCs/>
          <w:color w:val="000000"/>
        </w:rPr>
        <w:t>REQUIREMENTS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MS with 3+ or BS with 5+ years’ experience in memory/high speed signal relative experience.</w:t>
      </w:r>
    </w:p>
    <w:p w:rsidR="00C32659" w:rsidRDefault="00C32659" w:rsidP="00C32659">
      <w:pPr>
        <w:pStyle w:val="ListParagraph"/>
        <w:numPr>
          <w:ilvl w:val="0"/>
          <w:numId w:val="1"/>
        </w:numPr>
        <w:spacing w:after="0" w:line="240" w:lineRule="exact"/>
        <w:rPr>
          <w:sz w:val="20"/>
          <w:szCs w:val="20"/>
        </w:rPr>
      </w:pPr>
      <w:r>
        <w:rPr>
          <w:sz w:val="20"/>
          <w:szCs w:val="20"/>
        </w:rPr>
        <w:t>Good English required – verbal and written</w:t>
      </w:r>
    </w:p>
    <w:p w:rsidR="00C32659" w:rsidRDefault="00C32659" w:rsidP="00C32659">
      <w:pPr>
        <w:spacing w:after="40" w:line="240" w:lineRule="exact"/>
        <w:rPr>
          <w:sz w:val="20"/>
          <w:szCs w:val="20"/>
        </w:rPr>
      </w:pPr>
    </w:p>
    <w:p w:rsidR="00C32659" w:rsidRDefault="00C32659" w:rsidP="00C32659">
      <w:pPr>
        <w:rPr>
          <w:b/>
          <w:bCs/>
          <w:color w:val="000000"/>
        </w:rPr>
      </w:pPr>
      <w:r>
        <w:rPr>
          <w:b/>
          <w:bCs/>
          <w:color w:val="000000"/>
        </w:rPr>
        <w:t>EXPERIENCE AND SKILLS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Experience with ASIC memory controller/PHY or DRAM memories 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Strong experience in electronic hardware development or test environment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Understand high-speed mix-signal multi-layer PCB design techniques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Familiar with basic Linux commands and configurations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Skillful to operate high bandwidth oscilloscope for high speed signal measuring and analyzing</w:t>
      </w:r>
    </w:p>
    <w:p w:rsidR="00C32659" w:rsidRDefault="00C32659" w:rsidP="00C32659">
      <w:pPr>
        <w:numPr>
          <w:ilvl w:val="0"/>
          <w:numId w:val="2"/>
        </w:numPr>
        <w:spacing w:after="40" w:line="24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Good communication skills and tact in order to set up liaison with MTAG team and other internal AMD departments.</w:t>
      </w:r>
    </w:p>
    <w:p w:rsidR="00E51F39" w:rsidRDefault="00E51F39">
      <w:bookmarkStart w:id="0" w:name="_GoBack"/>
      <w:bookmarkEnd w:id="0"/>
    </w:p>
    <w:sectPr w:rsidR="00E51F3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24602"/>
    <w:multiLevelType w:val="hybridMultilevel"/>
    <w:tmpl w:val="EF985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06CA0"/>
    <w:multiLevelType w:val="hybridMultilevel"/>
    <w:tmpl w:val="ED94FF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59"/>
    <w:rsid w:val="00C32659"/>
    <w:rsid w:val="00E5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34DAD-725A-4B4D-94B7-89EF34C5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65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659"/>
    <w:pPr>
      <w:spacing w:after="160" w:line="252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2016-04-19T07:38:00Z</dcterms:created>
  <dcterms:modified xsi:type="dcterms:W3CDTF">2016-04-19T07:38:00Z</dcterms:modified>
</cp:coreProperties>
</file>